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B2E6D5" w14:textId="20645EE2" w:rsidR="00A84430" w:rsidRPr="00633815" w:rsidRDefault="00F8638E" w:rsidP="00146EF5">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cs="David"/>
          <w:b/>
          <w:bCs/>
          <w:sz w:val="40"/>
          <w:szCs w:val="40"/>
          <w:u w:val="single"/>
          <w:rtl/>
        </w:rPr>
      </w:pPr>
      <w:r w:rsidRPr="0029448E">
        <w:rPr>
          <w:rFonts w:ascii="David" w:hAnsi="David" w:cs="David"/>
          <w:b/>
          <w:bCs/>
          <w:sz w:val="40"/>
          <w:szCs w:val="40"/>
          <w:u w:val="single"/>
          <w:rtl/>
        </w:rPr>
        <w:t xml:space="preserve">מכרז פומבי מס' </w:t>
      </w:r>
      <w:r w:rsidR="006F427E">
        <w:rPr>
          <w:rFonts w:ascii="David" w:hAnsi="David" w:cs="David" w:hint="cs"/>
          <w:b/>
          <w:bCs/>
          <w:sz w:val="40"/>
          <w:szCs w:val="40"/>
          <w:u w:val="single"/>
          <w:rtl/>
        </w:rPr>
        <w:t>43</w:t>
      </w:r>
      <w:r w:rsidR="00146EF5" w:rsidRPr="00146EF5">
        <w:rPr>
          <w:rFonts w:ascii="David" w:hAnsi="David" w:cs="David"/>
          <w:b/>
          <w:bCs/>
          <w:sz w:val="40"/>
          <w:szCs w:val="40"/>
          <w:u w:val="single"/>
          <w:rtl/>
        </w:rPr>
        <w:t>-202</w:t>
      </w:r>
      <w:r w:rsidR="006F427E">
        <w:rPr>
          <w:rFonts w:ascii="David" w:hAnsi="David" w:cs="David" w:hint="cs"/>
          <w:b/>
          <w:bCs/>
          <w:sz w:val="40"/>
          <w:szCs w:val="40"/>
          <w:u w:val="single"/>
          <w:rtl/>
        </w:rPr>
        <w:t>4</w:t>
      </w:r>
      <w:r w:rsidR="00EC1014" w:rsidRPr="0029448E">
        <w:rPr>
          <w:rFonts w:ascii="David" w:hAnsi="David" w:cs="David"/>
          <w:b/>
          <w:bCs/>
          <w:sz w:val="40"/>
          <w:szCs w:val="40"/>
          <w:u w:val="single"/>
          <w:rtl/>
        </w:rPr>
        <w:t xml:space="preserve"> </w:t>
      </w:r>
      <w:r w:rsidR="006F427E" w:rsidRPr="006F427E">
        <w:rPr>
          <w:rFonts w:ascii="David" w:hAnsi="David" w:cs="David"/>
          <w:b/>
          <w:bCs/>
          <w:sz w:val="40"/>
          <w:szCs w:val="40"/>
          <w:u w:val="single"/>
          <w:rtl/>
        </w:rPr>
        <w:t xml:space="preserve">למתן שירותי ניטור וסקירת פרסומים ומידע בתקשורת </w:t>
      </w:r>
      <w:r w:rsidR="002F4C0E">
        <w:rPr>
          <w:rFonts w:ascii="David" w:hAnsi="David" w:cs="David" w:hint="cs"/>
          <w:b/>
          <w:bCs/>
          <w:sz w:val="40"/>
          <w:szCs w:val="40"/>
          <w:u w:val="single"/>
          <w:rtl/>
        </w:rPr>
        <w:t xml:space="preserve">כתובה </w:t>
      </w:r>
      <w:r w:rsidR="006F427E" w:rsidRPr="006F427E">
        <w:rPr>
          <w:rFonts w:ascii="David" w:hAnsi="David" w:cs="David"/>
          <w:b/>
          <w:bCs/>
          <w:sz w:val="40"/>
          <w:szCs w:val="40"/>
          <w:u w:val="single"/>
          <w:rtl/>
        </w:rPr>
        <w:t xml:space="preserve">עבור </w:t>
      </w:r>
      <w:r w:rsidR="002F4C0E">
        <w:rPr>
          <w:rFonts w:ascii="David" w:hAnsi="David" w:cs="David" w:hint="cs"/>
          <w:b/>
          <w:bCs/>
          <w:sz w:val="40"/>
          <w:szCs w:val="40"/>
          <w:u w:val="single"/>
          <w:rtl/>
        </w:rPr>
        <w:t>אגף הדוברות ב</w:t>
      </w:r>
      <w:r w:rsidR="006F427E" w:rsidRPr="006F427E">
        <w:rPr>
          <w:rFonts w:ascii="David" w:hAnsi="David" w:cs="David"/>
          <w:b/>
          <w:bCs/>
          <w:sz w:val="40"/>
          <w:szCs w:val="40"/>
          <w:u w:val="single"/>
          <w:rtl/>
        </w:rPr>
        <w:t>משרד האוצר</w:t>
      </w:r>
    </w:p>
    <w:p w14:paraId="534E7875" w14:textId="1B8E0A40" w:rsidR="003561BB" w:rsidRPr="0029448E" w:rsidRDefault="003561BB" w:rsidP="00B76351">
      <w:pPr>
        <w:pStyle w:val="a7"/>
        <w:numPr>
          <w:ilvl w:val="0"/>
          <w:numId w:val="1"/>
        </w:numPr>
        <w:spacing w:after="0" w:line="360" w:lineRule="auto"/>
        <w:ind w:left="357"/>
        <w:rPr>
          <w:rFonts w:ascii="David" w:hAnsi="David" w:cs="David"/>
          <w:sz w:val="24"/>
          <w:szCs w:val="24"/>
          <w:rtl/>
        </w:rPr>
      </w:pPr>
      <w:r w:rsidRPr="0029448E">
        <w:rPr>
          <w:rFonts w:ascii="David" w:hAnsi="David" w:cs="David"/>
          <w:sz w:val="24"/>
          <w:szCs w:val="24"/>
          <w:rtl/>
        </w:rPr>
        <w:t>משרד האוצר , מבקש לפרסם מכרז פומבי מס</w:t>
      </w:r>
      <w:r w:rsidR="00DF3745">
        <w:rPr>
          <w:rFonts w:ascii="David" w:hAnsi="David" w:cs="David" w:hint="cs"/>
          <w:sz w:val="24"/>
          <w:szCs w:val="24"/>
          <w:rtl/>
        </w:rPr>
        <w:t>'</w:t>
      </w:r>
      <w:r w:rsidRPr="0029448E">
        <w:rPr>
          <w:rFonts w:ascii="David" w:hAnsi="David" w:cs="David"/>
          <w:sz w:val="24"/>
          <w:szCs w:val="24"/>
          <w:rtl/>
        </w:rPr>
        <w:t xml:space="preserve"> </w:t>
      </w:r>
      <w:r w:rsidR="006F427E">
        <w:rPr>
          <w:rFonts w:ascii="David" w:hAnsi="David" w:cs="David" w:hint="cs"/>
          <w:sz w:val="24"/>
          <w:szCs w:val="24"/>
          <w:rtl/>
        </w:rPr>
        <w:t>43</w:t>
      </w:r>
      <w:r w:rsidR="00B76351">
        <w:rPr>
          <w:rFonts w:ascii="David" w:hAnsi="David" w:cs="David" w:hint="cs"/>
          <w:sz w:val="24"/>
          <w:szCs w:val="24"/>
          <w:rtl/>
        </w:rPr>
        <w:t>-202</w:t>
      </w:r>
      <w:r w:rsidR="006F427E">
        <w:rPr>
          <w:rFonts w:ascii="David" w:hAnsi="David" w:cs="David" w:hint="cs"/>
          <w:sz w:val="24"/>
          <w:szCs w:val="24"/>
          <w:rtl/>
        </w:rPr>
        <w:t>4</w:t>
      </w:r>
      <w:r w:rsidRPr="0029448E">
        <w:rPr>
          <w:rFonts w:ascii="David" w:hAnsi="David" w:cs="David"/>
          <w:sz w:val="24"/>
          <w:szCs w:val="24"/>
          <w:rtl/>
        </w:rPr>
        <w:t xml:space="preserve"> </w:t>
      </w:r>
      <w:r w:rsidR="006F427E" w:rsidRPr="006F427E">
        <w:rPr>
          <w:rFonts w:ascii="David" w:hAnsi="David" w:cs="David"/>
          <w:sz w:val="24"/>
          <w:szCs w:val="24"/>
          <w:rtl/>
        </w:rPr>
        <w:t>למתן שירותי ניטור וסקירת פרסומים ומידע בתקשורת</w:t>
      </w:r>
      <w:r w:rsidR="002F4C0E">
        <w:rPr>
          <w:rFonts w:ascii="David" w:hAnsi="David" w:cs="David" w:hint="cs"/>
          <w:sz w:val="24"/>
          <w:szCs w:val="24"/>
          <w:rtl/>
        </w:rPr>
        <w:t xml:space="preserve"> כתובה</w:t>
      </w:r>
      <w:r w:rsidR="006F427E" w:rsidRPr="006F427E">
        <w:rPr>
          <w:rFonts w:ascii="David" w:hAnsi="David" w:cs="David"/>
          <w:sz w:val="24"/>
          <w:szCs w:val="24"/>
          <w:rtl/>
        </w:rPr>
        <w:t xml:space="preserve"> עבור </w:t>
      </w:r>
      <w:r w:rsidR="002F4C0E">
        <w:rPr>
          <w:rFonts w:ascii="David" w:hAnsi="David" w:cs="David" w:hint="cs"/>
          <w:sz w:val="24"/>
          <w:szCs w:val="24"/>
          <w:rtl/>
        </w:rPr>
        <w:t>אגף הדוברות ב</w:t>
      </w:r>
      <w:r w:rsidR="006F427E" w:rsidRPr="006F427E">
        <w:rPr>
          <w:rFonts w:ascii="David" w:hAnsi="David" w:cs="David"/>
          <w:sz w:val="24"/>
          <w:szCs w:val="24"/>
          <w:rtl/>
        </w:rPr>
        <w:t>משרד האוצר</w:t>
      </w:r>
      <w:r w:rsidRPr="0029448E">
        <w:rPr>
          <w:rFonts w:ascii="David" w:hAnsi="David" w:cs="David"/>
          <w:sz w:val="24"/>
          <w:szCs w:val="24"/>
          <w:rtl/>
        </w:rPr>
        <w:t>.</w:t>
      </w:r>
    </w:p>
    <w:p w14:paraId="046FFCBF" w14:textId="10DB453D" w:rsidR="003561BB" w:rsidRPr="0029448E" w:rsidRDefault="003561BB" w:rsidP="0029448E">
      <w:pPr>
        <w:pStyle w:val="a7"/>
        <w:spacing w:after="0" w:line="360" w:lineRule="auto"/>
        <w:ind w:left="357"/>
        <w:rPr>
          <w:rFonts w:ascii="David" w:hAnsi="David" w:cs="David"/>
          <w:sz w:val="24"/>
          <w:szCs w:val="24"/>
          <w:rtl/>
        </w:rPr>
      </w:pPr>
      <w:r w:rsidRPr="0029448E">
        <w:rPr>
          <w:rFonts w:ascii="David" w:hAnsi="David" w:cs="David"/>
          <w:sz w:val="24"/>
          <w:szCs w:val="24"/>
          <w:rtl/>
        </w:rPr>
        <w:t xml:space="preserve">במסגרת המכרז, יוזמנו גופים המתמחים </w:t>
      </w:r>
      <w:r w:rsidR="006F427E">
        <w:rPr>
          <w:rFonts w:ascii="David" w:hAnsi="David" w:cs="David" w:hint="cs"/>
          <w:sz w:val="24"/>
          <w:szCs w:val="24"/>
          <w:rtl/>
        </w:rPr>
        <w:t>במתן שירותי ניטור וסקירת פרסומים ומידע בתקשורת</w:t>
      </w:r>
      <w:r w:rsidR="00796536" w:rsidRPr="00796536">
        <w:rPr>
          <w:rFonts w:ascii="David" w:hAnsi="David" w:cs="David"/>
          <w:sz w:val="24"/>
          <w:szCs w:val="24"/>
          <w:rtl/>
        </w:rPr>
        <w:t xml:space="preserve">, להגיש הצעות </w:t>
      </w:r>
      <w:r w:rsidR="006F427E">
        <w:rPr>
          <w:rFonts w:ascii="David" w:hAnsi="David" w:cs="David" w:hint="cs"/>
          <w:sz w:val="24"/>
          <w:szCs w:val="24"/>
          <w:rtl/>
        </w:rPr>
        <w:t>למתן שירותים כאמור</w:t>
      </w:r>
      <w:r w:rsidR="00796536" w:rsidRPr="00796536">
        <w:rPr>
          <w:rFonts w:ascii="David" w:hAnsi="David" w:cs="David"/>
          <w:sz w:val="24"/>
          <w:szCs w:val="24"/>
          <w:rtl/>
        </w:rPr>
        <w:t xml:space="preserve"> </w:t>
      </w:r>
      <w:r w:rsidR="006F427E">
        <w:rPr>
          <w:rFonts w:ascii="David" w:hAnsi="David" w:cs="David" w:hint="cs"/>
          <w:sz w:val="24"/>
          <w:szCs w:val="24"/>
          <w:rtl/>
        </w:rPr>
        <w:t>ל</w:t>
      </w:r>
      <w:r w:rsidR="00796536" w:rsidRPr="00796536">
        <w:rPr>
          <w:rFonts w:ascii="David" w:hAnsi="David" w:cs="David"/>
          <w:sz w:val="24"/>
          <w:szCs w:val="24"/>
          <w:rtl/>
        </w:rPr>
        <w:t>משרד האוצר, בהתאם להוראות המכרז</w:t>
      </w:r>
      <w:r w:rsidRPr="0029448E">
        <w:rPr>
          <w:rFonts w:ascii="David" w:hAnsi="David" w:cs="David"/>
          <w:sz w:val="24"/>
          <w:szCs w:val="24"/>
          <w:rtl/>
        </w:rPr>
        <w:t xml:space="preserve">. </w:t>
      </w:r>
    </w:p>
    <w:p w14:paraId="573FCF80" w14:textId="77777777" w:rsidR="003561BB" w:rsidRPr="0029448E" w:rsidRDefault="003561BB" w:rsidP="0029448E">
      <w:pPr>
        <w:pStyle w:val="a7"/>
        <w:numPr>
          <w:ilvl w:val="0"/>
          <w:numId w:val="1"/>
        </w:numPr>
        <w:spacing w:after="0" w:line="360" w:lineRule="auto"/>
        <w:ind w:left="357"/>
        <w:rPr>
          <w:rFonts w:ascii="David" w:hAnsi="David" w:cs="David"/>
          <w:sz w:val="24"/>
          <w:szCs w:val="24"/>
          <w:rtl/>
        </w:rPr>
      </w:pPr>
      <w:r w:rsidRPr="0029448E">
        <w:rPr>
          <w:rFonts w:ascii="David" w:hAnsi="David" w:cs="David"/>
          <w:sz w:val="24"/>
          <w:szCs w:val="24"/>
          <w:rtl/>
        </w:rPr>
        <w:t>הזוכה שיוכרז במכרז יחתום על הסכם התקשרות עם המזמין לתקופה של 12 חודשים כאשר למזמין שמורה אופציה חד צדדית ובלעדית להאריך את תקופת ההתקשרות בארבע תקופות נוספות בנות שנה כל אחת.</w:t>
      </w:r>
    </w:p>
    <w:p w14:paraId="46085078" w14:textId="77777777" w:rsidR="00F8638E" w:rsidRPr="0029448E" w:rsidRDefault="00F8638E" w:rsidP="00F8638E">
      <w:pPr>
        <w:pStyle w:val="a7"/>
        <w:spacing w:line="360" w:lineRule="auto"/>
        <w:ind w:left="360"/>
        <w:jc w:val="both"/>
        <w:rPr>
          <w:rFonts w:ascii="David" w:hAnsi="David" w:cs="David"/>
          <w:b/>
          <w:bCs/>
          <w:sz w:val="24"/>
          <w:szCs w:val="24"/>
          <w:u w:val="single"/>
        </w:rPr>
      </w:pPr>
      <w:bookmarkStart w:id="0" w:name="_Toc519073558"/>
      <w:bookmarkStart w:id="1" w:name="_Toc519073904"/>
      <w:bookmarkStart w:id="2" w:name="_Ref71708200"/>
      <w:bookmarkStart w:id="3" w:name="_Toc75786838"/>
    </w:p>
    <w:p w14:paraId="4803E5CF" w14:textId="77777777" w:rsidR="00A84430" w:rsidRPr="0029448E" w:rsidRDefault="00A84430" w:rsidP="0029448E">
      <w:pPr>
        <w:pStyle w:val="a7"/>
        <w:numPr>
          <w:ilvl w:val="0"/>
          <w:numId w:val="1"/>
        </w:numPr>
        <w:spacing w:after="0" w:line="360" w:lineRule="auto"/>
        <w:jc w:val="both"/>
        <w:rPr>
          <w:rFonts w:ascii="David" w:hAnsi="David" w:cs="David"/>
          <w:b/>
          <w:bCs/>
          <w:sz w:val="24"/>
          <w:szCs w:val="24"/>
          <w:u w:val="single"/>
        </w:rPr>
      </w:pPr>
      <w:r w:rsidRPr="0029448E">
        <w:rPr>
          <w:rFonts w:ascii="David" w:hAnsi="David" w:cs="David"/>
          <w:b/>
          <w:bCs/>
          <w:sz w:val="24"/>
          <w:szCs w:val="24"/>
          <w:u w:val="single"/>
          <w:rtl/>
        </w:rPr>
        <w:t>תנאי סף להשתתפות במכרז</w:t>
      </w:r>
      <w:bookmarkEnd w:id="0"/>
      <w:bookmarkEnd w:id="1"/>
      <w:bookmarkEnd w:id="2"/>
      <w:bookmarkEnd w:id="3"/>
    </w:p>
    <w:p w14:paraId="58940459" w14:textId="77777777" w:rsidR="0029448E" w:rsidRPr="0029448E" w:rsidRDefault="0029448E" w:rsidP="006F427E">
      <w:pPr>
        <w:pStyle w:val="11"/>
        <w:numPr>
          <w:ilvl w:val="1"/>
          <w:numId w:val="13"/>
        </w:numPr>
        <w:spacing w:before="120" w:after="120"/>
        <w:ind w:left="714" w:hanging="357"/>
        <w:rPr>
          <w:sz w:val="24"/>
          <w:szCs w:val="24"/>
        </w:rPr>
      </w:pPr>
      <w:r w:rsidRPr="0029448E">
        <w:rPr>
          <w:sz w:val="24"/>
          <w:szCs w:val="24"/>
          <w:rtl/>
        </w:rPr>
        <w:t>תנאי סף מנהליים:</w:t>
      </w:r>
    </w:p>
    <w:p w14:paraId="4177B57B" w14:textId="77777777" w:rsidR="00527889" w:rsidRDefault="0029448E" w:rsidP="00410381">
      <w:pPr>
        <w:pStyle w:val="1110"/>
        <w:numPr>
          <w:ilvl w:val="2"/>
          <w:numId w:val="13"/>
        </w:numPr>
        <w:spacing w:before="0" w:after="0"/>
        <w:ind w:left="1334" w:hanging="869"/>
      </w:pPr>
      <w:r w:rsidRPr="0029448E">
        <w:rPr>
          <w:rtl/>
        </w:rPr>
        <w:t>ככל שחלה על המציע חובת רישום, על פי דין, בישראל, עליו להיות רשום כדין.</w:t>
      </w:r>
      <w:r w:rsidR="00527889">
        <w:rPr>
          <w:rFonts w:hint="cs"/>
          <w:rtl/>
        </w:rPr>
        <w:t xml:space="preserve"> </w:t>
      </w:r>
    </w:p>
    <w:p w14:paraId="2879FFC9" w14:textId="77777777" w:rsidR="0029448E" w:rsidRPr="0029448E" w:rsidRDefault="0029448E" w:rsidP="00410381">
      <w:pPr>
        <w:pStyle w:val="1110"/>
        <w:numPr>
          <w:ilvl w:val="2"/>
          <w:numId w:val="13"/>
        </w:numPr>
        <w:spacing w:before="0" w:after="0"/>
        <w:ind w:left="1334" w:hanging="869"/>
      </w:pPr>
      <w:r w:rsidRPr="0029448E">
        <w:rPr>
          <w:rtl/>
        </w:rPr>
        <w:t xml:space="preserve">המציע עומד בדרישות חוק עסקאות גופים ציבוריים, </w:t>
      </w:r>
      <w:proofErr w:type="spellStart"/>
      <w:r w:rsidRPr="0029448E">
        <w:rPr>
          <w:rtl/>
        </w:rPr>
        <w:t>התשל"ו</w:t>
      </w:r>
      <w:proofErr w:type="spellEnd"/>
      <w:r w:rsidRPr="0029448E">
        <w:rPr>
          <w:rtl/>
        </w:rPr>
        <w:t>- 1976</w:t>
      </w:r>
      <w:r w:rsidRPr="0029448E">
        <w:t xml:space="preserve"> </w:t>
      </w:r>
      <w:r w:rsidRPr="0029448E">
        <w:rPr>
          <w:rtl/>
        </w:rPr>
        <w:t>("</w:t>
      </w:r>
      <w:r w:rsidRPr="00527889">
        <w:rPr>
          <w:b/>
          <w:bCs/>
          <w:rtl/>
        </w:rPr>
        <w:t>חוק עסקאות גופים ציבוריים</w:t>
      </w:r>
      <w:r w:rsidRPr="0029448E">
        <w:rPr>
          <w:rtl/>
        </w:rPr>
        <w:t>").</w:t>
      </w:r>
    </w:p>
    <w:p w14:paraId="6B567C29" w14:textId="77777777" w:rsidR="0029448E" w:rsidRPr="0029448E" w:rsidRDefault="0029448E" w:rsidP="006F427E">
      <w:pPr>
        <w:pStyle w:val="11"/>
        <w:numPr>
          <w:ilvl w:val="1"/>
          <w:numId w:val="13"/>
        </w:numPr>
        <w:spacing w:before="120" w:after="120"/>
        <w:ind w:left="714" w:hanging="357"/>
        <w:rPr>
          <w:sz w:val="24"/>
          <w:szCs w:val="24"/>
        </w:rPr>
      </w:pPr>
      <w:bookmarkStart w:id="4" w:name="_Toc32477196"/>
      <w:bookmarkStart w:id="5" w:name="_Toc43400591"/>
      <w:bookmarkStart w:id="6" w:name="_Toc44931900"/>
      <w:bookmarkStart w:id="7" w:name="_Toc44931987"/>
      <w:bookmarkEnd w:id="4"/>
      <w:r w:rsidRPr="0029448E">
        <w:rPr>
          <w:sz w:val="24"/>
          <w:szCs w:val="24"/>
          <w:rtl/>
        </w:rPr>
        <w:t>תנאי סף מקצועיים:</w:t>
      </w:r>
      <w:bookmarkEnd w:id="5"/>
      <w:bookmarkEnd w:id="6"/>
      <w:bookmarkEnd w:id="7"/>
    </w:p>
    <w:p w14:paraId="5B1A3B09" w14:textId="64072280" w:rsidR="006F427E" w:rsidRDefault="006F427E" w:rsidP="006F427E">
      <w:pPr>
        <w:pStyle w:val="1110"/>
        <w:numPr>
          <w:ilvl w:val="2"/>
          <w:numId w:val="13"/>
        </w:numPr>
        <w:spacing w:before="160" w:after="160"/>
      </w:pPr>
      <w:r w:rsidRPr="00FC3A0F">
        <w:rPr>
          <w:rFonts w:hint="cs"/>
          <w:rtl/>
        </w:rPr>
        <w:t>המציע סיפק</w:t>
      </w:r>
      <w:r>
        <w:rPr>
          <w:rFonts w:hint="cs"/>
          <w:rtl/>
        </w:rPr>
        <w:t xml:space="preserve"> </w:t>
      </w:r>
      <w:r w:rsidRPr="00FC3A0F">
        <w:rPr>
          <w:rFonts w:hint="cs"/>
          <w:rtl/>
        </w:rPr>
        <w:t xml:space="preserve"> "שירותי סקירת תקשורת כתובה" כהגדרתם </w:t>
      </w:r>
      <w:r>
        <w:rPr>
          <w:rFonts w:hint="cs"/>
          <w:rtl/>
        </w:rPr>
        <w:t>במכרז</w:t>
      </w:r>
      <w:r w:rsidRPr="00FC3A0F">
        <w:rPr>
          <w:rFonts w:hint="cs"/>
          <w:rtl/>
        </w:rPr>
        <w:t xml:space="preserve"> עבור לפחות 10 "לקוחות </w:t>
      </w:r>
      <w:r>
        <w:rPr>
          <w:rFonts w:hint="cs"/>
          <w:rtl/>
        </w:rPr>
        <w:t>מוכרים</w:t>
      </w:r>
      <w:r w:rsidRPr="00FC3A0F">
        <w:rPr>
          <w:rFonts w:hint="cs"/>
          <w:rtl/>
        </w:rPr>
        <w:t xml:space="preserve">" </w:t>
      </w:r>
      <w:r>
        <w:rPr>
          <w:rFonts w:hint="cs"/>
          <w:rtl/>
        </w:rPr>
        <w:t xml:space="preserve">(לקוחות לגביהם אותרו ונסקרו במסגרת השירות על ידי הספק לפחות  100 פרסומים בממוצע בשנה) </w:t>
      </w:r>
      <w:r w:rsidRPr="00FC3A0F">
        <w:rPr>
          <w:rFonts w:hint="cs"/>
          <w:rtl/>
        </w:rPr>
        <w:t>במהלך השנים 2022-2023.</w:t>
      </w:r>
    </w:p>
    <w:p w14:paraId="18579EF7" w14:textId="77777777" w:rsidR="006F427E" w:rsidRPr="00FC3A0F" w:rsidRDefault="006F427E" w:rsidP="006F427E">
      <w:pPr>
        <w:pStyle w:val="1110"/>
        <w:numPr>
          <w:ilvl w:val="2"/>
          <w:numId w:val="13"/>
        </w:numPr>
        <w:spacing w:before="160" w:after="160"/>
      </w:pPr>
      <w:r w:rsidRPr="00CD2E61">
        <w:rPr>
          <w:rtl/>
        </w:rPr>
        <w:lastRenderedPageBreak/>
        <w:t xml:space="preserve">למציע הסכמים עם כלל כלי התקשורת ביחס אליהם יבוצע הניטור, המאפשר לו לעשות שימוש </w:t>
      </w:r>
      <w:r>
        <w:rPr>
          <w:rFonts w:hint="cs"/>
          <w:rtl/>
        </w:rPr>
        <w:t xml:space="preserve">בפרסומיהם </w:t>
      </w:r>
      <w:r w:rsidRPr="00CD2E61">
        <w:rPr>
          <w:rtl/>
        </w:rPr>
        <w:t xml:space="preserve">לצורך </w:t>
      </w:r>
      <w:r>
        <w:rPr>
          <w:rFonts w:hint="cs"/>
          <w:rtl/>
        </w:rPr>
        <w:t>ביצוע</w:t>
      </w:r>
      <w:r w:rsidRPr="00CD2E61">
        <w:rPr>
          <w:rtl/>
        </w:rPr>
        <w:t xml:space="preserve"> השירותים נשוא המכרז</w:t>
      </w:r>
      <w:r>
        <w:rPr>
          <w:rFonts w:hint="cs"/>
          <w:rtl/>
        </w:rPr>
        <w:t>.</w:t>
      </w:r>
    </w:p>
    <w:p w14:paraId="0237D55E" w14:textId="77777777" w:rsidR="00A84430" w:rsidRPr="001A5C88" w:rsidRDefault="00A84430" w:rsidP="0029448E">
      <w:pPr>
        <w:pStyle w:val="a7"/>
        <w:numPr>
          <w:ilvl w:val="0"/>
          <w:numId w:val="1"/>
        </w:numPr>
        <w:tabs>
          <w:tab w:val="left" w:pos="1666"/>
        </w:tabs>
        <w:spacing w:line="360" w:lineRule="auto"/>
        <w:jc w:val="both"/>
        <w:rPr>
          <w:rFonts w:ascii="David" w:hAnsi="David" w:cs="David"/>
          <w:sz w:val="24"/>
          <w:szCs w:val="24"/>
        </w:rPr>
      </w:pPr>
      <w:bookmarkStart w:id="8" w:name="_Ref473463713"/>
      <w:bookmarkStart w:id="9" w:name="_Toc407797305"/>
      <w:bookmarkStart w:id="10" w:name="_Ref425808992"/>
      <w:r w:rsidRPr="0029448E">
        <w:rPr>
          <w:rFonts w:ascii="David" w:hAnsi="David" w:cs="David"/>
          <w:sz w:val="24"/>
          <w:szCs w:val="24"/>
          <w:rtl/>
        </w:rPr>
        <w:t xml:space="preserve">את מסמכי המכרז ניתן להוריד </w:t>
      </w:r>
      <w:bookmarkStart w:id="11" w:name="_GoBack"/>
      <w:bookmarkEnd w:id="11"/>
      <w:r w:rsidRPr="001A5C88">
        <w:rPr>
          <w:rFonts w:ascii="David" w:hAnsi="David" w:cs="David"/>
          <w:sz w:val="24"/>
          <w:szCs w:val="24"/>
          <w:rtl/>
        </w:rPr>
        <w:t>ללא תשלום מאתר</w:t>
      </w:r>
      <w:r w:rsidR="0029448E" w:rsidRPr="001A5C88">
        <w:rPr>
          <w:rFonts w:ascii="David" w:hAnsi="David" w:cs="David"/>
          <w:sz w:val="24"/>
          <w:szCs w:val="24"/>
          <w:rtl/>
        </w:rPr>
        <w:t xml:space="preserve"> האינטרנט של </w:t>
      </w:r>
      <w:proofErr w:type="spellStart"/>
      <w:r w:rsidR="0029448E" w:rsidRPr="001A5C88">
        <w:rPr>
          <w:rFonts w:ascii="David" w:hAnsi="David" w:cs="David"/>
          <w:sz w:val="24"/>
          <w:szCs w:val="24"/>
          <w:rtl/>
        </w:rPr>
        <w:t>מינהל</w:t>
      </w:r>
      <w:proofErr w:type="spellEnd"/>
      <w:r w:rsidR="0029448E" w:rsidRPr="001A5C88">
        <w:rPr>
          <w:rFonts w:ascii="David" w:hAnsi="David" w:cs="David"/>
          <w:sz w:val="24"/>
          <w:szCs w:val="24"/>
          <w:rtl/>
        </w:rPr>
        <w:t xml:space="preserve"> הרכש הממשלתי.</w:t>
      </w:r>
    </w:p>
    <w:p w14:paraId="33013A5C" w14:textId="1DE5384B" w:rsidR="00F8638E" w:rsidRPr="001A5C88" w:rsidRDefault="00A84430" w:rsidP="0069049D">
      <w:pPr>
        <w:pStyle w:val="a7"/>
        <w:numPr>
          <w:ilvl w:val="0"/>
          <w:numId w:val="1"/>
        </w:numPr>
        <w:spacing w:after="0" w:line="360" w:lineRule="auto"/>
        <w:jc w:val="both"/>
        <w:rPr>
          <w:rFonts w:ascii="David" w:hAnsi="David" w:cs="David"/>
          <w:sz w:val="24"/>
          <w:szCs w:val="24"/>
        </w:rPr>
      </w:pPr>
      <w:r w:rsidRPr="001A5C88">
        <w:rPr>
          <w:rFonts w:ascii="David" w:hAnsi="David" w:cs="David"/>
          <w:sz w:val="24"/>
          <w:szCs w:val="24"/>
          <w:rtl/>
        </w:rPr>
        <w:t>מועד אחרון להגשת שאלות ההבהרה</w:t>
      </w:r>
      <w:r w:rsidR="00F8638E" w:rsidRPr="001A5C88">
        <w:rPr>
          <w:rFonts w:ascii="David" w:hAnsi="David" w:cs="David"/>
          <w:sz w:val="24"/>
          <w:szCs w:val="24"/>
          <w:rtl/>
        </w:rPr>
        <w:t xml:space="preserve"> </w:t>
      </w:r>
      <w:r w:rsidR="006F427E" w:rsidRPr="001A5C88">
        <w:rPr>
          <w:rFonts w:ascii="David" w:hAnsi="David" w:cs="David" w:hint="cs"/>
          <w:sz w:val="24"/>
          <w:szCs w:val="24"/>
          <w:rtl/>
        </w:rPr>
        <w:t>10</w:t>
      </w:r>
      <w:r w:rsidR="00166305" w:rsidRPr="001A5C88">
        <w:rPr>
          <w:rFonts w:ascii="David" w:hAnsi="David" w:cs="David" w:hint="cs"/>
          <w:sz w:val="24"/>
          <w:szCs w:val="24"/>
          <w:rtl/>
        </w:rPr>
        <w:t>/</w:t>
      </w:r>
      <w:r w:rsidR="00BE2446" w:rsidRPr="001A5C88">
        <w:rPr>
          <w:rFonts w:ascii="David" w:hAnsi="David" w:cs="David" w:hint="cs"/>
          <w:sz w:val="24"/>
          <w:szCs w:val="24"/>
          <w:rtl/>
        </w:rPr>
        <w:t>0</w:t>
      </w:r>
      <w:r w:rsidR="006F427E" w:rsidRPr="001A5C88">
        <w:rPr>
          <w:rFonts w:ascii="David" w:hAnsi="David" w:cs="David" w:hint="cs"/>
          <w:sz w:val="24"/>
          <w:szCs w:val="24"/>
          <w:rtl/>
        </w:rPr>
        <w:t>6</w:t>
      </w:r>
      <w:r w:rsidR="00166305" w:rsidRPr="001A5C88">
        <w:rPr>
          <w:rFonts w:ascii="David" w:hAnsi="David" w:cs="David" w:hint="cs"/>
          <w:sz w:val="24"/>
          <w:szCs w:val="24"/>
          <w:rtl/>
        </w:rPr>
        <w:t>/202</w:t>
      </w:r>
      <w:r w:rsidR="006F427E" w:rsidRPr="001A5C88">
        <w:rPr>
          <w:rFonts w:ascii="David" w:hAnsi="David" w:cs="David" w:hint="cs"/>
          <w:sz w:val="24"/>
          <w:szCs w:val="24"/>
          <w:rtl/>
        </w:rPr>
        <w:t>4</w:t>
      </w:r>
      <w:r w:rsidR="00136016" w:rsidRPr="001A5C88">
        <w:rPr>
          <w:rFonts w:ascii="David" w:hAnsi="David" w:cs="David" w:hint="cs"/>
          <w:sz w:val="24"/>
          <w:szCs w:val="24"/>
          <w:rtl/>
        </w:rPr>
        <w:t xml:space="preserve"> בשעה 12:00</w:t>
      </w:r>
    </w:p>
    <w:p w14:paraId="5128B2A4" w14:textId="7BC5FEA3" w:rsidR="00A84430" w:rsidRPr="0029448E" w:rsidRDefault="00A84430" w:rsidP="002651A7">
      <w:pPr>
        <w:pStyle w:val="a7"/>
        <w:numPr>
          <w:ilvl w:val="0"/>
          <w:numId w:val="1"/>
        </w:numPr>
        <w:tabs>
          <w:tab w:val="left" w:pos="1666"/>
        </w:tabs>
        <w:spacing w:line="360" w:lineRule="auto"/>
        <w:jc w:val="both"/>
        <w:rPr>
          <w:rFonts w:ascii="David" w:hAnsi="David" w:cs="David"/>
          <w:sz w:val="24"/>
          <w:szCs w:val="24"/>
        </w:rPr>
      </w:pPr>
      <w:r w:rsidRPr="001A5C88">
        <w:rPr>
          <w:rFonts w:ascii="David" w:hAnsi="David" w:cs="David"/>
          <w:sz w:val="24"/>
          <w:szCs w:val="24"/>
          <w:rtl/>
        </w:rPr>
        <w:t xml:space="preserve">המועד האחרון להגשת הצעות הינו </w:t>
      </w:r>
      <w:r w:rsidR="006F427E" w:rsidRPr="001A5C88">
        <w:rPr>
          <w:rFonts w:ascii="David" w:hAnsi="David" w:cs="David" w:hint="cs"/>
          <w:sz w:val="24"/>
          <w:szCs w:val="24"/>
          <w:rtl/>
        </w:rPr>
        <w:t>30</w:t>
      </w:r>
      <w:r w:rsidR="00166305" w:rsidRPr="001A5C88">
        <w:rPr>
          <w:rFonts w:ascii="David" w:hAnsi="David" w:cs="David" w:hint="cs"/>
          <w:sz w:val="24"/>
          <w:szCs w:val="24"/>
          <w:rtl/>
        </w:rPr>
        <w:t>/</w:t>
      </w:r>
      <w:r w:rsidR="00BE2446" w:rsidRPr="001A5C88">
        <w:rPr>
          <w:rFonts w:ascii="David" w:hAnsi="David" w:cs="David" w:hint="cs"/>
          <w:sz w:val="24"/>
          <w:szCs w:val="24"/>
          <w:rtl/>
        </w:rPr>
        <w:t>0</w:t>
      </w:r>
      <w:r w:rsidR="006F427E" w:rsidRPr="001A5C88">
        <w:rPr>
          <w:rFonts w:ascii="David" w:hAnsi="David" w:cs="David" w:hint="cs"/>
          <w:sz w:val="24"/>
          <w:szCs w:val="24"/>
          <w:rtl/>
        </w:rPr>
        <w:t>6</w:t>
      </w:r>
      <w:r w:rsidR="00166305" w:rsidRPr="001A5C88">
        <w:rPr>
          <w:rFonts w:ascii="David" w:hAnsi="David" w:cs="David" w:hint="cs"/>
          <w:sz w:val="24"/>
          <w:szCs w:val="24"/>
          <w:rtl/>
        </w:rPr>
        <w:t>/202</w:t>
      </w:r>
      <w:r w:rsidR="006F427E" w:rsidRPr="001A5C88">
        <w:rPr>
          <w:rFonts w:ascii="David" w:hAnsi="David" w:cs="David" w:hint="cs"/>
          <w:sz w:val="24"/>
          <w:szCs w:val="24"/>
          <w:rtl/>
        </w:rPr>
        <w:t>4</w:t>
      </w:r>
      <w:r w:rsidR="003561BB" w:rsidRPr="001A5C88">
        <w:rPr>
          <w:rFonts w:ascii="David" w:hAnsi="David" w:cs="David"/>
          <w:sz w:val="24"/>
          <w:szCs w:val="24"/>
          <w:rtl/>
        </w:rPr>
        <w:t xml:space="preserve"> </w:t>
      </w:r>
      <w:r w:rsidR="003876C7" w:rsidRPr="001A5C88">
        <w:rPr>
          <w:rFonts w:ascii="David" w:hAnsi="David" w:cs="David"/>
          <w:sz w:val="24"/>
          <w:szCs w:val="24"/>
          <w:rtl/>
        </w:rPr>
        <w:t>בשעה</w:t>
      </w:r>
      <w:r w:rsidR="003876C7" w:rsidRPr="0029448E">
        <w:rPr>
          <w:rFonts w:ascii="David" w:hAnsi="David" w:cs="David"/>
          <w:sz w:val="24"/>
          <w:szCs w:val="24"/>
          <w:rtl/>
        </w:rPr>
        <w:t xml:space="preserve"> 1</w:t>
      </w:r>
      <w:r w:rsidR="003561BB" w:rsidRPr="0029448E">
        <w:rPr>
          <w:rFonts w:ascii="David" w:hAnsi="David" w:cs="David"/>
          <w:sz w:val="24"/>
          <w:szCs w:val="24"/>
          <w:rtl/>
        </w:rPr>
        <w:t>2</w:t>
      </w:r>
      <w:r w:rsidR="003876C7" w:rsidRPr="0029448E">
        <w:rPr>
          <w:rFonts w:ascii="David" w:hAnsi="David" w:cs="David"/>
          <w:sz w:val="24"/>
          <w:szCs w:val="24"/>
          <w:rtl/>
        </w:rPr>
        <w:t>:00</w:t>
      </w:r>
      <w:r w:rsidRPr="0029448E">
        <w:rPr>
          <w:rFonts w:ascii="David" w:hAnsi="David" w:cs="David"/>
          <w:sz w:val="24"/>
          <w:szCs w:val="24"/>
          <w:rtl/>
        </w:rPr>
        <w:t>.</w:t>
      </w:r>
    </w:p>
    <w:p w14:paraId="215A188B" w14:textId="77777777"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כל שינוי ועדכון למכרז, לרבות מסמכי המכרז, בין אם מדובר בשינוי יזום של </w:t>
      </w:r>
      <w:r w:rsidR="00F8638E" w:rsidRPr="0029448E">
        <w:rPr>
          <w:rFonts w:ascii="David" w:hAnsi="David" w:cs="David"/>
          <w:sz w:val="24"/>
          <w:szCs w:val="24"/>
          <w:rtl/>
        </w:rPr>
        <w:t>המשרד</w:t>
      </w:r>
      <w:r w:rsidRPr="0029448E">
        <w:rPr>
          <w:rFonts w:ascii="David" w:hAnsi="David" w:cs="David"/>
          <w:sz w:val="24"/>
          <w:szCs w:val="24"/>
          <w:rtl/>
        </w:rPr>
        <w:t xml:space="preserve">, ובין אם במענה לשאלות הבהרה יפורסם בדף המכרז באתר האינטרנט של </w:t>
      </w:r>
      <w:proofErr w:type="spellStart"/>
      <w:r w:rsidRPr="0029448E">
        <w:rPr>
          <w:rFonts w:ascii="David" w:hAnsi="David" w:cs="David"/>
          <w:sz w:val="24"/>
          <w:szCs w:val="24"/>
          <w:rtl/>
        </w:rPr>
        <w:t>מינהל</w:t>
      </w:r>
      <w:proofErr w:type="spellEnd"/>
      <w:r w:rsidRPr="0029448E">
        <w:rPr>
          <w:rFonts w:ascii="David" w:hAnsi="David" w:cs="David"/>
          <w:sz w:val="24"/>
          <w:szCs w:val="24"/>
          <w:rtl/>
        </w:rPr>
        <w:t xml:space="preserve"> הרכש הממשלתי בלבד.</w:t>
      </w:r>
    </w:p>
    <w:p w14:paraId="186C539B" w14:textId="77777777"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אין </w:t>
      </w:r>
      <w:r w:rsidR="00F8638E" w:rsidRPr="0029448E">
        <w:rPr>
          <w:rFonts w:ascii="David" w:hAnsi="David" w:cs="David"/>
          <w:sz w:val="24"/>
          <w:szCs w:val="24"/>
          <w:rtl/>
        </w:rPr>
        <w:t xml:space="preserve">המשרד </w:t>
      </w:r>
      <w:r w:rsidRPr="0029448E">
        <w:rPr>
          <w:rFonts w:ascii="David" w:hAnsi="David" w:cs="David"/>
          <w:sz w:val="24"/>
          <w:szCs w:val="24"/>
          <w:rtl/>
        </w:rPr>
        <w:t>מתחייב לבחור כל הצעה שהיא, והוא יהיה רשאי לבטל את המכרז כולו או חלקו, או לדחותו מכל סיבה שהיא בהתאם לשיקול דעתו הבלעדי.</w:t>
      </w:r>
    </w:p>
    <w:p w14:paraId="0ED02340" w14:textId="77777777"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יודגש, כי במקרה של אי-התאמה בין התנאים המפורטים לעיל לבין הרשום במסמכי המכרז, יקבעו מסמכי המכרז.</w:t>
      </w:r>
    </w:p>
    <w:p w14:paraId="61E4FBBB" w14:textId="77777777" w:rsidR="005257EF" w:rsidRPr="005257EF" w:rsidRDefault="00A84430" w:rsidP="005257EF">
      <w:pPr>
        <w:pStyle w:val="a7"/>
        <w:numPr>
          <w:ilvl w:val="0"/>
          <w:numId w:val="1"/>
        </w:numPr>
        <w:rPr>
          <w:rFonts w:ascii="Arial" w:hAnsi="Arial" w:cs="Arial"/>
        </w:rPr>
      </w:pPr>
      <w:r w:rsidRPr="005257EF">
        <w:rPr>
          <w:rFonts w:ascii="David" w:hAnsi="David" w:cs="David"/>
          <w:sz w:val="24"/>
          <w:szCs w:val="24"/>
          <w:rtl/>
        </w:rPr>
        <w:lastRenderedPageBreak/>
        <w:t>א</w:t>
      </w:r>
      <w:r w:rsidR="003561BB" w:rsidRPr="005257EF">
        <w:rPr>
          <w:rFonts w:ascii="David" w:hAnsi="David" w:cs="David"/>
          <w:sz w:val="24"/>
          <w:szCs w:val="24"/>
          <w:rtl/>
        </w:rPr>
        <w:t>שת</w:t>
      </w:r>
      <w:r w:rsidRPr="005257EF">
        <w:rPr>
          <w:rFonts w:ascii="David" w:hAnsi="David" w:cs="David"/>
          <w:sz w:val="24"/>
          <w:szCs w:val="24"/>
          <w:rtl/>
        </w:rPr>
        <w:t xml:space="preserve"> הקשר למכרז זה ה</w:t>
      </w:r>
      <w:r w:rsidR="0001542B" w:rsidRPr="005257EF">
        <w:rPr>
          <w:rFonts w:ascii="David" w:hAnsi="David" w:cs="David"/>
          <w:sz w:val="24"/>
          <w:szCs w:val="24"/>
          <w:rtl/>
        </w:rPr>
        <w:t>ינ</w:t>
      </w:r>
      <w:r w:rsidR="005257EF" w:rsidRPr="005257EF">
        <w:rPr>
          <w:rFonts w:ascii="David" w:hAnsi="David" w:cs="David" w:hint="cs"/>
          <w:sz w:val="24"/>
          <w:szCs w:val="24"/>
          <w:rtl/>
        </w:rPr>
        <w:t>ה</w:t>
      </w:r>
      <w:r w:rsidR="0001542B" w:rsidRPr="005257EF">
        <w:rPr>
          <w:rFonts w:ascii="David" w:hAnsi="David" w:cs="David"/>
          <w:sz w:val="24"/>
          <w:szCs w:val="24"/>
          <w:rtl/>
        </w:rPr>
        <w:t xml:space="preserve"> </w:t>
      </w:r>
      <w:r w:rsidR="003561BB" w:rsidRPr="005257EF">
        <w:rPr>
          <w:rFonts w:ascii="David" w:hAnsi="David" w:cs="David"/>
          <w:b/>
          <w:bCs/>
          <w:sz w:val="24"/>
          <w:szCs w:val="24"/>
          <w:rtl/>
        </w:rPr>
        <w:t>גב</w:t>
      </w:r>
      <w:r w:rsidR="003561BB" w:rsidRPr="005257EF">
        <w:rPr>
          <w:rFonts w:ascii="David" w:hAnsi="David" w:cs="David"/>
          <w:sz w:val="24"/>
          <w:szCs w:val="24"/>
          <w:rtl/>
        </w:rPr>
        <w:t>'</w:t>
      </w:r>
      <w:r w:rsidRPr="005257EF">
        <w:rPr>
          <w:rFonts w:ascii="David" w:hAnsi="David" w:cs="David"/>
          <w:sz w:val="24"/>
          <w:szCs w:val="24"/>
          <w:rtl/>
        </w:rPr>
        <w:t xml:space="preserve"> </w:t>
      </w:r>
      <w:r w:rsidR="00166305" w:rsidRPr="005257EF">
        <w:rPr>
          <w:rFonts w:ascii="David" w:hAnsi="David" w:cs="David" w:hint="cs"/>
          <w:b/>
          <w:bCs/>
          <w:sz w:val="24"/>
          <w:szCs w:val="24"/>
          <w:rtl/>
        </w:rPr>
        <w:t>תמר יצחק</w:t>
      </w:r>
      <w:r w:rsidR="0001542B" w:rsidRPr="005257EF">
        <w:rPr>
          <w:rFonts w:ascii="David" w:hAnsi="David" w:cs="David"/>
          <w:b/>
          <w:bCs/>
          <w:sz w:val="24"/>
          <w:szCs w:val="24"/>
          <w:rtl/>
        </w:rPr>
        <w:t xml:space="preserve"> דוא"ל: </w:t>
      </w:r>
      <w:bookmarkEnd w:id="8"/>
      <w:bookmarkEnd w:id="9"/>
      <w:bookmarkEnd w:id="10"/>
      <w:r w:rsidR="005257EF">
        <w:rPr>
          <w:rtl/>
        </w:rPr>
        <w:fldChar w:fldCharType="begin"/>
      </w:r>
      <w:r w:rsidR="005257EF">
        <w:rPr>
          <w:rtl/>
        </w:rPr>
        <w:instrText xml:space="preserve"> </w:instrText>
      </w:r>
      <w:r w:rsidR="005257EF">
        <w:instrText>HYPERLINK "mailto:vMichrazim@mof.gov.il</w:instrText>
      </w:r>
      <w:r w:rsidR="005257EF">
        <w:rPr>
          <w:rtl/>
        </w:rPr>
        <w:instrText xml:space="preserve">" </w:instrText>
      </w:r>
      <w:r w:rsidR="005257EF">
        <w:rPr>
          <w:rtl/>
        </w:rPr>
        <w:fldChar w:fldCharType="separate"/>
      </w:r>
      <w:r w:rsidR="005257EF">
        <w:rPr>
          <w:rStyle w:val="Hyperlink"/>
          <w:rFonts w:hint="cs"/>
        </w:rPr>
        <w:t>vMichrazim@mof.gov.il</w:t>
      </w:r>
      <w:r w:rsidR="005257EF">
        <w:rPr>
          <w:rtl/>
        </w:rPr>
        <w:fldChar w:fldCharType="end"/>
      </w:r>
    </w:p>
    <w:p w14:paraId="289A1897" w14:textId="77777777" w:rsidR="00A84430" w:rsidRPr="00166305" w:rsidRDefault="00A84430" w:rsidP="005257EF">
      <w:pPr>
        <w:pStyle w:val="a7"/>
        <w:tabs>
          <w:tab w:val="left" w:pos="1666"/>
        </w:tabs>
        <w:spacing w:line="360" w:lineRule="auto"/>
        <w:ind w:left="360"/>
        <w:jc w:val="both"/>
        <w:rPr>
          <w:rFonts w:ascii="David" w:hAnsi="David" w:cs="David"/>
          <w:sz w:val="24"/>
          <w:szCs w:val="24"/>
        </w:rPr>
      </w:pPr>
    </w:p>
    <w:p w14:paraId="3AAE22A9" w14:textId="77777777" w:rsidR="00CD17BB" w:rsidRPr="0029448E" w:rsidRDefault="00CD17BB">
      <w:pPr>
        <w:rPr>
          <w:rFonts w:ascii="David" w:hAnsi="David" w:cs="David"/>
          <w:sz w:val="24"/>
          <w:szCs w:val="24"/>
          <w:rtl/>
        </w:rPr>
      </w:pPr>
    </w:p>
    <w:sectPr w:rsidR="00CD17BB" w:rsidRPr="0029448E"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30A766" w14:textId="77777777" w:rsidR="003757B8" w:rsidRDefault="003757B8" w:rsidP="00A84430">
      <w:pPr>
        <w:spacing w:after="0" w:line="240" w:lineRule="auto"/>
      </w:pPr>
      <w:r>
        <w:separator/>
      </w:r>
    </w:p>
  </w:endnote>
  <w:endnote w:type="continuationSeparator" w:id="0">
    <w:p w14:paraId="0C79BAD9" w14:textId="77777777" w:rsidR="003757B8" w:rsidRDefault="003757B8"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CF877D" w14:textId="77777777" w:rsidR="003757B8" w:rsidRDefault="003757B8" w:rsidP="00A84430">
      <w:pPr>
        <w:spacing w:after="0" w:line="240" w:lineRule="auto"/>
      </w:pPr>
      <w:r>
        <w:separator/>
      </w:r>
    </w:p>
  </w:footnote>
  <w:footnote w:type="continuationSeparator" w:id="0">
    <w:p w14:paraId="6B52AB10" w14:textId="77777777" w:rsidR="003757B8" w:rsidRDefault="003757B8"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CFF80" w14:textId="77777777" w:rsidR="00A84430" w:rsidRPr="00B9178E" w:rsidRDefault="00A84430" w:rsidP="00A84430">
    <w:pPr>
      <w:spacing w:after="120" w:line="240" w:lineRule="auto"/>
      <w:ind w:left="185" w:right="1" w:hanging="10"/>
      <w:jc w:val="center"/>
      <w:rPr>
        <w:rFonts w:ascii="David" w:hAnsi="David" w:cs="David"/>
        <w:sz w:val="24"/>
      </w:rPr>
    </w:pPr>
    <w:bookmarkStart w:id="12" w:name="Start"/>
    <w:bookmarkEnd w:id="12"/>
    <w:r w:rsidRPr="00B9178E">
      <w:rPr>
        <w:rFonts w:ascii="David" w:hAnsi="David" w:cs="David"/>
        <w:b/>
        <w:bCs/>
        <w:sz w:val="24"/>
        <w:rtl/>
      </w:rPr>
      <w:t xml:space="preserve">מדינת ישראל   </w:t>
    </w:r>
  </w:p>
  <w:p w14:paraId="2A029EAE" w14:textId="77777777" w:rsidR="00A84430" w:rsidRPr="00B9178E" w:rsidRDefault="00A84430" w:rsidP="00F8638E">
    <w:pPr>
      <w:spacing w:after="120" w:line="240" w:lineRule="auto"/>
      <w:ind w:left="185" w:hanging="10"/>
      <w:jc w:val="center"/>
      <w:rPr>
        <w:rFonts w:ascii="David" w:hAnsi="David" w:cs="David"/>
        <w:b/>
        <w:bCs/>
        <w:sz w:val="24"/>
        <w:rtl/>
      </w:rPr>
    </w:pPr>
    <w:r w:rsidRPr="00B9178E">
      <w:rPr>
        <w:rFonts w:ascii="David" w:hAnsi="David" w:cs="David"/>
        <w:b/>
        <w:bCs/>
        <w:sz w:val="24"/>
        <w:rtl/>
      </w:rPr>
      <w:t xml:space="preserve">משרד האוצר </w:t>
    </w:r>
  </w:p>
  <w:p w14:paraId="418E3022"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59C2"/>
    <w:multiLevelType w:val="multilevel"/>
    <w:tmpl w:val="BC0820D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758" w:hanging="851"/>
      </w:pPr>
      <w:rPr>
        <w:rFonts w:hint="default"/>
      </w:rPr>
    </w:lvl>
    <w:lvl w:ilvl="3">
      <w:start w:val="1"/>
      <w:numFmt w:val="decimal"/>
      <w:lvlText w:val="%1.%2.%3.%4"/>
      <w:lvlJc w:val="left"/>
      <w:pPr>
        <w:ind w:left="2665" w:hanging="1247"/>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2"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4"/>
  </w:num>
  <w:num w:numId="3">
    <w:abstractNumId w:val="10"/>
  </w:num>
  <w:num w:numId="4">
    <w:abstractNumId w:val="7"/>
  </w:num>
  <w:num w:numId="5">
    <w:abstractNumId w:val="6"/>
  </w:num>
  <w:num w:numId="6">
    <w:abstractNumId w:val="1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13C5F"/>
    <w:rsid w:val="0001542B"/>
    <w:rsid w:val="00021C03"/>
    <w:rsid w:val="00026250"/>
    <w:rsid w:val="000845F2"/>
    <w:rsid w:val="000B0C38"/>
    <w:rsid w:val="000B31AD"/>
    <w:rsid w:val="00136016"/>
    <w:rsid w:val="00146EF5"/>
    <w:rsid w:val="00155576"/>
    <w:rsid w:val="00166305"/>
    <w:rsid w:val="001859A3"/>
    <w:rsid w:val="0019233D"/>
    <w:rsid w:val="001A5C88"/>
    <w:rsid w:val="001E3D9F"/>
    <w:rsid w:val="00225E91"/>
    <w:rsid w:val="00241A3E"/>
    <w:rsid w:val="002651A7"/>
    <w:rsid w:val="002810FB"/>
    <w:rsid w:val="0029448E"/>
    <w:rsid w:val="002E422F"/>
    <w:rsid w:val="002F1EB3"/>
    <w:rsid w:val="002F4C0E"/>
    <w:rsid w:val="003561BB"/>
    <w:rsid w:val="003757B8"/>
    <w:rsid w:val="00380E82"/>
    <w:rsid w:val="003876C7"/>
    <w:rsid w:val="0042077B"/>
    <w:rsid w:val="00432A85"/>
    <w:rsid w:val="00441CB0"/>
    <w:rsid w:val="004561A8"/>
    <w:rsid w:val="00473800"/>
    <w:rsid w:val="0047668E"/>
    <w:rsid w:val="00485985"/>
    <w:rsid w:val="004B1515"/>
    <w:rsid w:val="004B3B97"/>
    <w:rsid w:val="004B711E"/>
    <w:rsid w:val="00507860"/>
    <w:rsid w:val="0051518D"/>
    <w:rsid w:val="005257EF"/>
    <w:rsid w:val="00527889"/>
    <w:rsid w:val="00531D35"/>
    <w:rsid w:val="005F1381"/>
    <w:rsid w:val="005F4585"/>
    <w:rsid w:val="005F74E7"/>
    <w:rsid w:val="006102B8"/>
    <w:rsid w:val="00633815"/>
    <w:rsid w:val="0069049D"/>
    <w:rsid w:val="006E0635"/>
    <w:rsid w:val="006E748A"/>
    <w:rsid w:val="006F427E"/>
    <w:rsid w:val="00716FB5"/>
    <w:rsid w:val="007326E5"/>
    <w:rsid w:val="007914B8"/>
    <w:rsid w:val="00796536"/>
    <w:rsid w:val="00797218"/>
    <w:rsid w:val="007B2611"/>
    <w:rsid w:val="007D55A8"/>
    <w:rsid w:val="0085402E"/>
    <w:rsid w:val="008D764C"/>
    <w:rsid w:val="008E60D3"/>
    <w:rsid w:val="008F4C5D"/>
    <w:rsid w:val="009725BE"/>
    <w:rsid w:val="009A63A7"/>
    <w:rsid w:val="009B6C6E"/>
    <w:rsid w:val="009C0558"/>
    <w:rsid w:val="009D6E02"/>
    <w:rsid w:val="00A56F3A"/>
    <w:rsid w:val="00A84430"/>
    <w:rsid w:val="00AA2FD0"/>
    <w:rsid w:val="00AF0737"/>
    <w:rsid w:val="00B10FBD"/>
    <w:rsid w:val="00B44D71"/>
    <w:rsid w:val="00B76351"/>
    <w:rsid w:val="00B77DA3"/>
    <w:rsid w:val="00B92049"/>
    <w:rsid w:val="00BB24C2"/>
    <w:rsid w:val="00BE2446"/>
    <w:rsid w:val="00BE3468"/>
    <w:rsid w:val="00BE4081"/>
    <w:rsid w:val="00BF188A"/>
    <w:rsid w:val="00C32F61"/>
    <w:rsid w:val="00C769CB"/>
    <w:rsid w:val="00CC256B"/>
    <w:rsid w:val="00CD17BB"/>
    <w:rsid w:val="00CE3D30"/>
    <w:rsid w:val="00D67A55"/>
    <w:rsid w:val="00D71584"/>
    <w:rsid w:val="00D971DA"/>
    <w:rsid w:val="00DB746A"/>
    <w:rsid w:val="00DF3745"/>
    <w:rsid w:val="00E37F71"/>
    <w:rsid w:val="00E6620F"/>
    <w:rsid w:val="00E876EA"/>
    <w:rsid w:val="00EA686C"/>
    <w:rsid w:val="00EC1014"/>
    <w:rsid w:val="00EF2D6F"/>
    <w:rsid w:val="00EF6031"/>
    <w:rsid w:val="00F30753"/>
    <w:rsid w:val="00F435ED"/>
    <w:rsid w:val="00F5123E"/>
    <w:rsid w:val="00F5529D"/>
    <w:rsid w:val="00F8638E"/>
    <w:rsid w:val="00FB6ECD"/>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84D5B"/>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style 2"/>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style 2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874542">
      <w:bodyDiv w:val="1"/>
      <w:marLeft w:val="0"/>
      <w:marRight w:val="0"/>
      <w:marTop w:val="0"/>
      <w:marBottom w:val="0"/>
      <w:divBdr>
        <w:top w:val="none" w:sz="0" w:space="0" w:color="auto"/>
        <w:left w:val="none" w:sz="0" w:space="0" w:color="auto"/>
        <w:bottom w:val="none" w:sz="0" w:space="0" w:color="auto"/>
        <w:right w:val="none" w:sz="0" w:space="0" w:color="auto"/>
      </w:divBdr>
    </w:div>
    <w:div w:id="818305267">
      <w:bodyDiv w:val="1"/>
      <w:marLeft w:val="0"/>
      <w:marRight w:val="0"/>
      <w:marTop w:val="0"/>
      <w:marBottom w:val="0"/>
      <w:divBdr>
        <w:top w:val="none" w:sz="0" w:space="0" w:color="auto"/>
        <w:left w:val="none" w:sz="0" w:space="0" w:color="auto"/>
        <w:bottom w:val="none" w:sz="0" w:space="0" w:color="auto"/>
        <w:right w:val="none" w:sz="0" w:space="0" w:color="auto"/>
      </w:divBdr>
    </w:div>
    <w:div w:id="106961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9CFA89-C273-4240-8374-824F879C2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1480</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2024-05-29T05:18:00Z</dcterms:created>
  <dcterms:modified xsi:type="dcterms:W3CDTF">2024-05-29T05:18:00Z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notes://MAOR2/Doc/Minhal/HadrachaDoc.nsf/0/4642FFC251E36B4CC225897800454148/?OpenDocument</vt:lpwstr>
  </property>
  <property fmtid="{D5CDD505-2E9C-101B-9397-08002B2CF9AE}" pid="3" name="MaorRecipients0">
    <vt:lpwstr>agnes@mof.gov.il</vt:lpwstr>
  </property>
</Properties>
</file>